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CD" w:rsidRPr="002817B8" w:rsidRDefault="001A56CD" w:rsidP="001A5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CA">
        <w:rPr>
          <w:rFonts w:ascii="Times New Roman" w:hAnsi="Times New Roman" w:cs="Times New Roman"/>
          <w:b/>
          <w:sz w:val="28"/>
          <w:szCs w:val="28"/>
        </w:rPr>
        <w:t>National Climate Bulletin and the assessment of the SEECOF</w:t>
      </w:r>
      <w:r w:rsidR="001B26B2">
        <w:rPr>
          <w:rFonts w:ascii="Times New Roman" w:hAnsi="Times New Roman" w:cs="Times New Roman"/>
          <w:b/>
          <w:sz w:val="28"/>
          <w:szCs w:val="28"/>
        </w:rPr>
        <w:t>-</w:t>
      </w:r>
      <w:r w:rsidR="008361EA">
        <w:rPr>
          <w:rFonts w:ascii="Times New Roman" w:hAnsi="Times New Roman" w:cs="Times New Roman"/>
          <w:b/>
          <w:sz w:val="28"/>
          <w:szCs w:val="28"/>
        </w:rPr>
        <w:t>20</w:t>
      </w:r>
      <w:r w:rsidRPr="00F52ACA">
        <w:rPr>
          <w:rFonts w:ascii="Times New Roman" w:hAnsi="Times New Roman" w:cs="Times New Roman"/>
          <w:b/>
          <w:sz w:val="28"/>
          <w:szCs w:val="28"/>
        </w:rPr>
        <w:t xml:space="preserve"> Climate </w:t>
      </w:r>
      <w:r w:rsidR="007D1D54">
        <w:rPr>
          <w:rFonts w:ascii="Times New Roman" w:hAnsi="Times New Roman" w:cs="Times New Roman"/>
          <w:b/>
          <w:sz w:val="28"/>
          <w:szCs w:val="28"/>
        </w:rPr>
        <w:t xml:space="preserve">state </w:t>
      </w:r>
      <w:r w:rsidRPr="00F52ACA">
        <w:rPr>
          <w:rFonts w:ascii="Times New Roman" w:hAnsi="Times New Roman" w:cs="Times New Roman"/>
          <w:b/>
          <w:sz w:val="28"/>
          <w:szCs w:val="28"/>
        </w:rPr>
        <w:t>outlook</w:t>
      </w:r>
      <w:r w:rsidR="00844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B8" w:rsidRPr="002817B8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7D1D5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2817B8" w:rsidRPr="002817B8">
        <w:rPr>
          <w:rFonts w:ascii="Times New Roman" w:hAnsi="Times New Roman" w:cs="Times New Roman"/>
          <w:b/>
          <w:sz w:val="28"/>
          <w:szCs w:val="28"/>
        </w:rPr>
        <w:t xml:space="preserve">previous </w:t>
      </w:r>
      <w:r w:rsidR="002817B8">
        <w:rPr>
          <w:rFonts w:ascii="Times New Roman" w:hAnsi="Times New Roman" w:cs="Times New Roman"/>
          <w:b/>
          <w:sz w:val="28"/>
          <w:szCs w:val="28"/>
        </w:rPr>
        <w:t>season</w:t>
      </w:r>
    </w:p>
    <w:p w:rsidR="00D6258C" w:rsidRPr="00F43FA4" w:rsidRDefault="001A56CD" w:rsidP="00F43FA4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A4">
        <w:rPr>
          <w:rFonts w:ascii="Times New Roman" w:hAnsi="Times New Roman" w:cs="Times New Roman"/>
          <w:b/>
          <w:sz w:val="28"/>
          <w:szCs w:val="28"/>
        </w:rPr>
        <w:t>Draft template</w:t>
      </w:r>
    </w:p>
    <w:p w:rsidR="00DE2389" w:rsidRPr="00F52ACA" w:rsidRDefault="00DE2389" w:rsidP="001A5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E9F" w:rsidRDefault="00E1523C" w:rsidP="00E152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basis of the agreement </w:t>
      </w:r>
      <w:r w:rsidR="000F5052">
        <w:rPr>
          <w:rFonts w:ascii="Times New Roman" w:hAnsi="Times New Roman" w:cs="Times New Roman"/>
          <w:sz w:val="24"/>
          <w:szCs w:val="24"/>
        </w:rPr>
        <w:t xml:space="preserve">made </w:t>
      </w:r>
      <w:r w:rsidR="00DD0674">
        <w:rPr>
          <w:rFonts w:ascii="Times New Roman" w:hAnsi="Times New Roman" w:cs="Times New Roman"/>
          <w:sz w:val="24"/>
          <w:szCs w:val="24"/>
        </w:rPr>
        <w:t>on SEECOF-</w:t>
      </w:r>
      <w:r w:rsidR="001B26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suggested climatological </w:t>
      </w:r>
      <w:r w:rsidR="00B337D6">
        <w:rPr>
          <w:rFonts w:ascii="Times New Roman" w:hAnsi="Times New Roman" w:cs="Times New Roman"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sz w:val="24"/>
          <w:szCs w:val="24"/>
        </w:rPr>
        <w:t xml:space="preserve">period is </w:t>
      </w:r>
      <w:r w:rsidR="006E5E9F" w:rsidRPr="00F52ACA">
        <w:rPr>
          <w:rFonts w:ascii="Times New Roman" w:hAnsi="Times New Roman" w:cs="Times New Roman"/>
          <w:sz w:val="24"/>
          <w:szCs w:val="24"/>
        </w:rPr>
        <w:t>1981-2010.</w:t>
      </w:r>
      <w:r w:rsidR="001B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Indicate if some other base period was used. </w:t>
      </w:r>
    </w:p>
    <w:p w:rsidR="001B26B2" w:rsidRDefault="001B26B2" w:rsidP="00E15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81134" w:rsidRDefault="0015546B" w:rsidP="00E152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23C">
        <w:rPr>
          <w:rFonts w:ascii="Times New Roman" w:hAnsi="Times New Roman" w:cs="Times New Roman"/>
          <w:sz w:val="24"/>
          <w:szCs w:val="24"/>
        </w:rPr>
        <w:t>Submit the assessment of the season and spatial distribution of tercile air temp</w:t>
      </w:r>
      <w:r w:rsidR="00E1523C" w:rsidRPr="00E1523C">
        <w:rPr>
          <w:rFonts w:ascii="Times New Roman" w:hAnsi="Times New Roman" w:cs="Times New Roman"/>
          <w:sz w:val="24"/>
          <w:szCs w:val="24"/>
        </w:rPr>
        <w:t>erature and precipitat</w:t>
      </w:r>
      <w:r w:rsidR="00E1523C">
        <w:rPr>
          <w:rFonts w:ascii="Times New Roman" w:hAnsi="Times New Roman" w:cs="Times New Roman"/>
          <w:sz w:val="24"/>
          <w:szCs w:val="24"/>
        </w:rPr>
        <w:t>ion sums</w:t>
      </w:r>
      <w:r w:rsidR="00E1523C" w:rsidRPr="00E1523C">
        <w:rPr>
          <w:rFonts w:ascii="Times New Roman" w:hAnsi="Times New Roman" w:cs="Times New Roman"/>
          <w:sz w:val="24"/>
          <w:szCs w:val="24"/>
        </w:rPr>
        <w:t xml:space="preserve"> for the season -</w:t>
      </w:r>
      <w:r w:rsidRPr="00E1523C">
        <w:rPr>
          <w:rFonts w:ascii="Times New Roman" w:hAnsi="Times New Roman" w:cs="Times New Roman"/>
          <w:sz w:val="24"/>
          <w:szCs w:val="24"/>
        </w:rPr>
        <w:t xml:space="preserve"> mandatory, per month – optional </w:t>
      </w:r>
    </w:p>
    <w:p w:rsidR="00E1523C" w:rsidRPr="00E1523C" w:rsidRDefault="00E1523C" w:rsidP="00E15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81134" w:rsidRPr="007F7916" w:rsidRDefault="00F705F1" w:rsidP="00E1523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for the assessment of the season</w:t>
      </w:r>
      <w:r w:rsidR="00CD38D5">
        <w:rPr>
          <w:rFonts w:ascii="Times New Roman" w:hAnsi="Times New Roman" w:cs="Times New Roman"/>
          <w:sz w:val="24"/>
          <w:szCs w:val="24"/>
        </w:rPr>
        <w:t xml:space="preserve"> (identical charts for months  - </w:t>
      </w:r>
      <w:r>
        <w:rPr>
          <w:rFonts w:ascii="Times New Roman" w:hAnsi="Times New Roman" w:cs="Times New Roman"/>
          <w:sz w:val="24"/>
          <w:szCs w:val="24"/>
        </w:rPr>
        <w:t xml:space="preserve">optional)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8"/>
        <w:gridCol w:w="803"/>
        <w:gridCol w:w="568"/>
        <w:gridCol w:w="650"/>
        <w:gridCol w:w="609"/>
        <w:gridCol w:w="1170"/>
        <w:gridCol w:w="810"/>
        <w:gridCol w:w="1077"/>
        <w:gridCol w:w="903"/>
        <w:gridCol w:w="661"/>
        <w:gridCol w:w="1139"/>
      </w:tblGrid>
      <w:tr w:rsidR="00B73820" w:rsidRPr="00F52ACA" w:rsidTr="007F7971">
        <w:trPr>
          <w:trHeight w:val="552"/>
        </w:trPr>
        <w:tc>
          <w:tcPr>
            <w:tcW w:w="483" w:type="pct"/>
            <w:vAlign w:val="center"/>
          </w:tcPr>
          <w:p w:rsidR="00B73820" w:rsidRPr="00F52ACA" w:rsidRDefault="00B73820" w:rsidP="0078113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Season </w:t>
            </w:r>
          </w:p>
        </w:tc>
        <w:tc>
          <w:tcPr>
            <w:tcW w:w="432" w:type="pct"/>
          </w:tcPr>
          <w:p w:rsidR="00B73820" w:rsidRPr="003908D9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gridSpan w:val="4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Temperature (°C)</w:t>
            </w:r>
          </w:p>
        </w:tc>
        <w:tc>
          <w:tcPr>
            <w:tcW w:w="436" w:type="pct"/>
          </w:tcPr>
          <w:p w:rsidR="00B73820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gridSpan w:val="4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Precipitation sums (mm)</w:t>
            </w:r>
          </w:p>
        </w:tc>
      </w:tr>
      <w:tr w:rsidR="007F7971" w:rsidRPr="00F52ACA" w:rsidTr="007F7971">
        <w:trPr>
          <w:trHeight w:val="552"/>
        </w:trPr>
        <w:tc>
          <w:tcPr>
            <w:tcW w:w="483" w:type="pct"/>
            <w:vAlign w:val="center"/>
          </w:tcPr>
          <w:p w:rsidR="00B73820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6" w:type="pct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" w:type="pct"/>
            <w:vAlign w:val="center"/>
          </w:tcPr>
          <w:p w:rsidR="00B73820" w:rsidRPr="00F52ACA" w:rsidRDefault="00B73820" w:rsidP="0069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" w:type="pct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0" w:type="pct"/>
            <w:vAlign w:val="center"/>
          </w:tcPr>
          <w:p w:rsidR="00B73820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Observed</w:t>
            </w:r>
          </w:p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436" w:type="pct"/>
          </w:tcPr>
          <w:p w:rsidR="00B73820" w:rsidRPr="00F52ACA" w:rsidRDefault="00B73820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0" w:type="pct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" w:type="pct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6" w:type="pct"/>
            <w:vAlign w:val="center"/>
          </w:tcPr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3" w:type="pct"/>
            <w:vAlign w:val="center"/>
          </w:tcPr>
          <w:p w:rsidR="00B73820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Observed </w:t>
            </w:r>
          </w:p>
          <w:p w:rsidR="00B73820" w:rsidRPr="00F52ACA" w:rsidRDefault="00B73820" w:rsidP="0026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 </w:t>
            </w:r>
          </w:p>
        </w:tc>
      </w:tr>
      <w:tr w:rsidR="007F7971" w:rsidRPr="00F52ACA" w:rsidTr="007F7971">
        <w:trPr>
          <w:trHeight w:val="552"/>
        </w:trPr>
        <w:tc>
          <w:tcPr>
            <w:tcW w:w="483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B73820" w:rsidRPr="00F52ACA" w:rsidRDefault="00B73820" w:rsidP="0026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134" w:rsidRPr="003908D9" w:rsidRDefault="00781134" w:rsidP="00781134">
      <w:pPr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  </w:t>
      </w:r>
      <w:r w:rsidR="003908D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908D9">
        <w:rPr>
          <w:rFonts w:ascii="Times New Roman" w:hAnsi="Times New Roman" w:cs="Times New Roman"/>
          <w:sz w:val="24"/>
          <w:szCs w:val="24"/>
        </w:rPr>
        <w:t>Rank position according to mean seasonal temperature/precipitation</w:t>
      </w:r>
      <w:r w:rsidR="005D309D">
        <w:rPr>
          <w:rFonts w:ascii="Times New Roman" w:hAnsi="Times New Roman" w:cs="Times New Roman"/>
          <w:sz w:val="24"/>
          <w:szCs w:val="24"/>
        </w:rPr>
        <w:t xml:space="preserve"> (note</w:t>
      </w:r>
      <w:r w:rsidR="00F26B89">
        <w:rPr>
          <w:rFonts w:ascii="Times New Roman" w:hAnsi="Times New Roman" w:cs="Times New Roman"/>
          <w:sz w:val="24"/>
          <w:szCs w:val="24"/>
        </w:rPr>
        <w:t xml:space="preserve"> referent period)</w:t>
      </w:r>
    </w:p>
    <w:p w:rsidR="00781134" w:rsidRDefault="00781134" w:rsidP="00781134">
      <w:pPr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"/>
        <w:gridCol w:w="803"/>
        <w:gridCol w:w="530"/>
        <w:gridCol w:w="612"/>
        <w:gridCol w:w="573"/>
        <w:gridCol w:w="1136"/>
        <w:gridCol w:w="803"/>
        <w:gridCol w:w="1041"/>
        <w:gridCol w:w="868"/>
        <w:gridCol w:w="756"/>
        <w:gridCol w:w="1136"/>
      </w:tblGrid>
      <w:tr w:rsidR="00386341" w:rsidRPr="00F52ACA" w:rsidTr="00386341">
        <w:trPr>
          <w:trHeight w:val="552"/>
        </w:trPr>
        <w:tc>
          <w:tcPr>
            <w:tcW w:w="518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Season </w:t>
            </w:r>
          </w:p>
        </w:tc>
        <w:tc>
          <w:tcPr>
            <w:tcW w:w="432" w:type="pct"/>
          </w:tcPr>
          <w:p w:rsidR="00386341" w:rsidRPr="003908D9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gridSpan w:val="4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Temperature (°C)</w:t>
            </w:r>
          </w:p>
        </w:tc>
        <w:tc>
          <w:tcPr>
            <w:tcW w:w="432" w:type="pct"/>
          </w:tcPr>
          <w:p w:rsidR="00386341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pct"/>
            <w:gridSpan w:val="4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Precipitation sums (mm)</w:t>
            </w:r>
          </w:p>
        </w:tc>
      </w:tr>
      <w:tr w:rsidR="00386341" w:rsidRPr="00F52ACA" w:rsidTr="00386341">
        <w:trPr>
          <w:trHeight w:val="552"/>
        </w:trPr>
        <w:tc>
          <w:tcPr>
            <w:tcW w:w="518" w:type="pct"/>
            <w:vAlign w:val="center"/>
          </w:tcPr>
          <w:p w:rsidR="00386341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86341" w:rsidRPr="009B789E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  <w:r w:rsidR="009B7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1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" w:type="pct"/>
            <w:vAlign w:val="center"/>
          </w:tcPr>
          <w:p w:rsidR="00386341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Observed</w:t>
            </w:r>
          </w:p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432" w:type="pct"/>
          </w:tcPr>
          <w:p w:rsidR="00386341" w:rsidRPr="009B789E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  <w:r w:rsidR="009B7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6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2" w:type="pct"/>
            <w:vAlign w:val="center"/>
          </w:tcPr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2" w:type="pct"/>
            <w:vAlign w:val="center"/>
          </w:tcPr>
          <w:p w:rsidR="00386341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Observed </w:t>
            </w:r>
          </w:p>
          <w:p w:rsidR="00386341" w:rsidRPr="00F52ACA" w:rsidRDefault="00386341" w:rsidP="001B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 </w:t>
            </w:r>
          </w:p>
        </w:tc>
      </w:tr>
      <w:tr w:rsidR="00386341" w:rsidRPr="00F52ACA" w:rsidTr="00386341">
        <w:trPr>
          <w:trHeight w:val="552"/>
        </w:trPr>
        <w:tc>
          <w:tcPr>
            <w:tcW w:w="518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Beograd</w:t>
            </w:r>
          </w:p>
        </w:tc>
        <w:tc>
          <w:tcPr>
            <w:tcW w:w="432" w:type="pct"/>
            <w:vAlign w:val="center"/>
          </w:tcPr>
          <w:p w:rsidR="00386341" w:rsidRPr="009B789E" w:rsidRDefault="00AA7DD7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5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4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26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2" w:type="pct"/>
            <w:vAlign w:val="center"/>
          </w:tcPr>
          <w:p w:rsidR="00386341" w:rsidRPr="009B789E" w:rsidRDefault="00AA7DD7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129.8</w:t>
            </w:r>
          </w:p>
        </w:tc>
        <w:tc>
          <w:tcPr>
            <w:tcW w:w="48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152.3</w:t>
            </w:r>
          </w:p>
        </w:tc>
        <w:tc>
          <w:tcPr>
            <w:tcW w:w="35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158.3</w:t>
            </w:r>
          </w:p>
        </w:tc>
        <w:tc>
          <w:tcPr>
            <w:tcW w:w="61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</w:tr>
      <w:tr w:rsidR="00386341" w:rsidRPr="00F52ACA" w:rsidTr="00386341">
        <w:trPr>
          <w:trHeight w:val="552"/>
        </w:trPr>
        <w:tc>
          <w:tcPr>
            <w:tcW w:w="518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32" w:type="pct"/>
            <w:vAlign w:val="center"/>
          </w:tcPr>
          <w:p w:rsidR="00386341" w:rsidRPr="009B789E" w:rsidRDefault="00AA7DD7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4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6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2" w:type="pct"/>
            <w:vAlign w:val="center"/>
          </w:tcPr>
          <w:p w:rsidR="00386341" w:rsidRPr="009B789E" w:rsidRDefault="00AA7DD7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117.7</w:t>
            </w:r>
          </w:p>
        </w:tc>
        <w:tc>
          <w:tcPr>
            <w:tcW w:w="48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137.1</w:t>
            </w:r>
          </w:p>
        </w:tc>
        <w:tc>
          <w:tcPr>
            <w:tcW w:w="35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150.6</w:t>
            </w:r>
          </w:p>
        </w:tc>
        <w:tc>
          <w:tcPr>
            <w:tcW w:w="61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</w:tr>
      <w:tr w:rsidR="00386341" w:rsidRPr="00F52ACA" w:rsidTr="00386341">
        <w:trPr>
          <w:trHeight w:val="552"/>
        </w:trPr>
        <w:tc>
          <w:tcPr>
            <w:tcW w:w="518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Novi Sad</w:t>
            </w:r>
          </w:p>
        </w:tc>
        <w:tc>
          <w:tcPr>
            <w:tcW w:w="432" w:type="pct"/>
            <w:vAlign w:val="center"/>
          </w:tcPr>
          <w:p w:rsidR="00386341" w:rsidRPr="009B789E" w:rsidRDefault="00AA7DD7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45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6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432" w:type="pct"/>
            <w:vAlign w:val="center"/>
          </w:tcPr>
          <w:p w:rsidR="00386341" w:rsidRPr="009B789E" w:rsidRDefault="00AA7DD7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109.9</w:t>
            </w:r>
          </w:p>
        </w:tc>
        <w:tc>
          <w:tcPr>
            <w:tcW w:w="48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119.1</w:t>
            </w:r>
          </w:p>
        </w:tc>
        <w:tc>
          <w:tcPr>
            <w:tcW w:w="35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133.5</w:t>
            </w:r>
          </w:p>
        </w:tc>
        <w:tc>
          <w:tcPr>
            <w:tcW w:w="612" w:type="pct"/>
            <w:vAlign w:val="center"/>
          </w:tcPr>
          <w:p w:rsidR="00386341" w:rsidRPr="009B789E" w:rsidRDefault="00386341" w:rsidP="003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E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</w:tr>
    </w:tbl>
    <w:p w:rsidR="00386341" w:rsidRDefault="009B789E" w:rsidP="00781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CE4031">
        <w:rPr>
          <w:rFonts w:ascii="Times New Roman" w:hAnsi="Times New Roman" w:cs="Times New Roman"/>
          <w:sz w:val="24"/>
          <w:szCs w:val="24"/>
        </w:rPr>
        <w:t>Rank – 1949-2014 period</w:t>
      </w:r>
      <w:r w:rsidR="00AA7DD7">
        <w:rPr>
          <w:rFonts w:ascii="Times New Roman" w:hAnsi="Times New Roman" w:cs="Times New Roman"/>
          <w:sz w:val="24"/>
          <w:szCs w:val="24"/>
        </w:rPr>
        <w:t xml:space="preserve"> (</w:t>
      </w:r>
      <w:r w:rsidR="00093D32">
        <w:rPr>
          <w:rFonts w:ascii="Times New Roman" w:hAnsi="Times New Roman" w:cs="Times New Roman"/>
          <w:sz w:val="24"/>
          <w:szCs w:val="24"/>
        </w:rPr>
        <w:t>coldest/</w:t>
      </w:r>
      <w:r w:rsidR="00AA7DD7">
        <w:rPr>
          <w:rFonts w:ascii="Times New Roman" w:hAnsi="Times New Roman" w:cs="Times New Roman"/>
          <w:sz w:val="24"/>
          <w:szCs w:val="24"/>
        </w:rPr>
        <w:t xml:space="preserve">wormest season </w:t>
      </w:r>
      <w:r w:rsidR="00AA7DD7" w:rsidRPr="00AA7DD7">
        <w:rPr>
          <w:rFonts w:ascii="Times New Roman" w:hAnsi="Times New Roman" w:cs="Times New Roman"/>
          <w:sz w:val="24"/>
          <w:szCs w:val="24"/>
        </w:rPr>
        <w:t xml:space="preserve">and </w:t>
      </w:r>
      <w:r w:rsidR="00AA7DD7" w:rsidRPr="00AA7DD7">
        <w:rPr>
          <w:rStyle w:val="hps"/>
          <w:rFonts w:ascii="Times New Roman" w:hAnsi="Times New Roman" w:cs="Times New Roman"/>
          <w:sz w:val="24"/>
          <w:szCs w:val="24"/>
          <w:lang w:val="en"/>
        </w:rPr>
        <w:t>lowest</w:t>
      </w:r>
      <w:r w:rsidR="00093D3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/highest </w:t>
      </w:r>
      <w:r w:rsidR="00AA7DD7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seasonal </w:t>
      </w:r>
      <w:r w:rsidR="00AA7DD7" w:rsidRPr="00AA7DD7">
        <w:rPr>
          <w:rStyle w:val="hps"/>
          <w:rFonts w:ascii="Times New Roman" w:hAnsi="Times New Roman" w:cs="Times New Roman"/>
          <w:sz w:val="24"/>
          <w:szCs w:val="24"/>
          <w:lang w:val="en"/>
        </w:rPr>
        <w:t>precipitation</w:t>
      </w:r>
      <w:r w:rsidR="00AA7DD7">
        <w:rPr>
          <w:rStyle w:val="hps"/>
          <w:rFonts w:ascii="Times New Roman" w:hAnsi="Times New Roman" w:cs="Times New Roman"/>
          <w:sz w:val="24"/>
          <w:szCs w:val="24"/>
          <w:lang w:val="en"/>
        </w:rPr>
        <w:t>)</w:t>
      </w:r>
    </w:p>
    <w:p w:rsidR="00EF6AAE" w:rsidRDefault="00EF6AAE" w:rsidP="001B26B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B8" w:rsidRDefault="002817B8" w:rsidP="001B26B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Assessment of the SEECOF-</w:t>
      </w:r>
      <w:r w:rsidR="008361E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Climate outlook for </w:t>
      </w:r>
    </w:p>
    <w:p w:rsidR="001B26B2" w:rsidRDefault="002817B8" w:rsidP="001B26B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361EA">
        <w:rPr>
          <w:rFonts w:ascii="Times New Roman" w:hAnsi="Times New Roman" w:cs="Times New Roman"/>
          <w:b/>
          <w:sz w:val="28"/>
          <w:szCs w:val="28"/>
        </w:rPr>
        <w:t>8</w:t>
      </w:r>
      <w:r w:rsidR="00750EF2">
        <w:rPr>
          <w:rFonts w:ascii="Times New Roman" w:hAnsi="Times New Roman" w:cs="Times New Roman"/>
          <w:b/>
          <w:sz w:val="28"/>
          <w:szCs w:val="28"/>
        </w:rPr>
        <w:t xml:space="preserve"> summer</w:t>
      </w:r>
      <w:r>
        <w:rPr>
          <w:rFonts w:ascii="Times New Roman" w:hAnsi="Times New Roman" w:cs="Times New Roman"/>
          <w:b/>
          <w:sz w:val="28"/>
          <w:szCs w:val="28"/>
        </w:rPr>
        <w:t xml:space="preserve"> season</w:t>
      </w:r>
    </w:p>
    <w:p w:rsidR="002817B8" w:rsidRPr="001B26B2" w:rsidRDefault="002817B8" w:rsidP="001B26B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9752A" w:rsidRPr="00F52ACA" w:rsidRDefault="003535A0" w:rsidP="003975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Chart for the previous season </w:t>
      </w:r>
    </w:p>
    <w:tbl>
      <w:tblPr>
        <w:tblStyle w:val="TableGrid1"/>
        <w:tblW w:w="10705" w:type="dxa"/>
        <w:tblInd w:w="-804" w:type="dxa"/>
        <w:tblLook w:val="01E0" w:firstRow="1" w:lastRow="1" w:firstColumn="1" w:lastColumn="1" w:noHBand="0" w:noVBand="0"/>
      </w:tblPr>
      <w:tblGrid>
        <w:gridCol w:w="1003"/>
        <w:gridCol w:w="1136"/>
        <w:gridCol w:w="2899"/>
        <w:gridCol w:w="1136"/>
        <w:gridCol w:w="2967"/>
        <w:gridCol w:w="1564"/>
      </w:tblGrid>
      <w:tr w:rsidR="0039752A" w:rsidRPr="00F52ACA" w:rsidTr="0039752A">
        <w:tc>
          <w:tcPr>
            <w:tcW w:w="0" w:type="auto"/>
            <w:vMerge w:val="restart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Country</w:t>
            </w:r>
          </w:p>
        </w:tc>
        <w:tc>
          <w:tcPr>
            <w:tcW w:w="0" w:type="auto"/>
            <w:gridSpan w:val="2"/>
            <w:vAlign w:val="center"/>
          </w:tcPr>
          <w:p w:rsidR="0039752A" w:rsidRPr="00F52ACA" w:rsidRDefault="0039752A" w:rsidP="0039752A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Seasonal temperature</w:t>
            </w:r>
          </w:p>
        </w:tc>
        <w:tc>
          <w:tcPr>
            <w:tcW w:w="0" w:type="auto"/>
            <w:gridSpan w:val="2"/>
            <w:vAlign w:val="center"/>
          </w:tcPr>
          <w:p w:rsidR="0039752A" w:rsidRPr="00F52ACA" w:rsidRDefault="0039752A" w:rsidP="0039752A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Seasonal precipitation</w:t>
            </w:r>
          </w:p>
        </w:tc>
        <w:tc>
          <w:tcPr>
            <w:tcW w:w="0" w:type="auto"/>
            <w:vMerge w:val="restart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52ACA">
              <w:rPr>
                <w:sz w:val="24"/>
                <w:szCs w:val="24"/>
              </w:rPr>
              <w:t>High Impact Events</w:t>
            </w:r>
            <w:r w:rsidRPr="00F52ACA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39752A" w:rsidRPr="00F52ACA" w:rsidTr="0039752A">
        <w:tc>
          <w:tcPr>
            <w:tcW w:w="0" w:type="auto"/>
            <w:vMerge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Observed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8361EA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SEECOF</w:t>
            </w:r>
            <w:r w:rsidR="00E54E34">
              <w:rPr>
                <w:sz w:val="24"/>
                <w:szCs w:val="24"/>
              </w:rPr>
              <w:t>-</w:t>
            </w:r>
            <w:r w:rsidR="008361EA">
              <w:rPr>
                <w:sz w:val="24"/>
                <w:szCs w:val="24"/>
              </w:rPr>
              <w:t>20</w:t>
            </w:r>
            <w:r w:rsidRPr="00F52ACA">
              <w:rPr>
                <w:sz w:val="24"/>
                <w:szCs w:val="24"/>
              </w:rPr>
              <w:t xml:space="preserve"> climate outlook for temperature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Observed</w:t>
            </w:r>
          </w:p>
        </w:tc>
        <w:tc>
          <w:tcPr>
            <w:tcW w:w="0" w:type="auto"/>
          </w:tcPr>
          <w:p w:rsidR="0039752A" w:rsidRPr="00F52ACA" w:rsidRDefault="0039752A" w:rsidP="008361EA">
            <w:pPr>
              <w:jc w:val="center"/>
              <w:rPr>
                <w:sz w:val="24"/>
                <w:szCs w:val="24"/>
              </w:rPr>
            </w:pPr>
            <w:r w:rsidRPr="00F52ACA">
              <w:rPr>
                <w:sz w:val="24"/>
                <w:szCs w:val="24"/>
              </w:rPr>
              <w:t>SEECOF</w:t>
            </w:r>
            <w:r w:rsidR="00E54E34">
              <w:rPr>
                <w:sz w:val="24"/>
                <w:szCs w:val="24"/>
              </w:rPr>
              <w:t>-</w:t>
            </w:r>
            <w:r w:rsidR="008361EA">
              <w:rPr>
                <w:sz w:val="24"/>
                <w:szCs w:val="24"/>
              </w:rPr>
              <w:t>20</w:t>
            </w:r>
            <w:r w:rsidRPr="00F52ACA">
              <w:rPr>
                <w:sz w:val="24"/>
                <w:szCs w:val="24"/>
              </w:rPr>
              <w:t xml:space="preserve"> climate outlook for precipitation</w:t>
            </w:r>
          </w:p>
        </w:tc>
        <w:tc>
          <w:tcPr>
            <w:tcW w:w="0" w:type="auto"/>
            <w:vMerge/>
          </w:tcPr>
          <w:p w:rsidR="0039752A" w:rsidRPr="00F52ACA" w:rsidRDefault="0039752A" w:rsidP="00C20373">
            <w:pPr>
              <w:jc w:val="both"/>
              <w:rPr>
                <w:sz w:val="24"/>
                <w:szCs w:val="24"/>
              </w:rPr>
            </w:pPr>
          </w:p>
        </w:tc>
      </w:tr>
      <w:tr w:rsidR="0039752A" w:rsidRPr="00F52ACA" w:rsidTr="0039752A"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both"/>
              <w:rPr>
                <w:sz w:val="24"/>
                <w:szCs w:val="24"/>
                <w:lang w:val="af-ZA"/>
              </w:rPr>
            </w:pPr>
          </w:p>
        </w:tc>
      </w:tr>
    </w:tbl>
    <w:p w:rsidR="00781134" w:rsidRDefault="00781134" w:rsidP="00D36DA0">
      <w:pPr>
        <w:pStyle w:val="Foo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36DA0" w:rsidRPr="00DA5C78" w:rsidRDefault="00B4410A" w:rsidP="009C2590">
      <w:pPr>
        <w:pStyle w:val="Footer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93345</wp:posOffset>
                </wp:positionV>
                <wp:extent cx="16192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3.65pt;margin-top:7.35pt;width:12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" strokecolor="black [3213]">
                <v:stroke endarrow="open"/>
              </v:shape>
            </w:pict>
          </mc:Fallback>
        </mc:AlternateContent>
      </w:r>
      <w:r w:rsidR="008F0D00">
        <w:rPr>
          <w:rFonts w:ascii="Times New Roman" w:hAnsi="Times New Roman" w:cs="Times New Roman"/>
          <w:sz w:val="24"/>
          <w:szCs w:val="24"/>
        </w:rPr>
        <w:t xml:space="preserve">Optional </w:t>
      </w:r>
      <w:r w:rsidR="00C370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259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077C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77CD4">
        <w:rPr>
          <w:rFonts w:ascii="Times New Roman" w:hAnsi="Times New Roman" w:cs="Times New Roman"/>
          <w:sz w:val="24"/>
          <w:szCs w:val="24"/>
        </w:rPr>
        <w:t>Events that had an impact on the society (events that caused great material damage to the society during previous season – on the basis of the assessment of t</w:t>
      </w:r>
      <w:r w:rsidR="00FA16D6">
        <w:rPr>
          <w:rFonts w:ascii="Times New Roman" w:hAnsi="Times New Roman" w:cs="Times New Roman"/>
          <w:sz w:val="24"/>
          <w:szCs w:val="24"/>
        </w:rPr>
        <w:t xml:space="preserve">he hydrometeorological service): </w:t>
      </w:r>
    </w:p>
    <w:p w:rsidR="00B566CA" w:rsidRPr="00DA5C78" w:rsidRDefault="00B566CA" w:rsidP="00D36DA0">
      <w:pPr>
        <w:pStyle w:val="Foo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B58CA" w:rsidRDefault="00BB58CA" w:rsidP="009C2590">
      <w:pPr>
        <w:pStyle w:val="Foot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58CA">
        <w:rPr>
          <w:rFonts w:ascii="Times New Roman" w:hAnsi="Times New Roman" w:cs="Times New Roman"/>
          <w:sz w:val="24"/>
          <w:szCs w:val="24"/>
        </w:rPr>
        <w:t>Record breaking maximum or minimum air temperatures, precipiation during season or for specifi</w:t>
      </w:r>
      <w:r w:rsidR="000F5052">
        <w:rPr>
          <w:rFonts w:ascii="Times New Roman" w:hAnsi="Times New Roman" w:cs="Times New Roman"/>
          <w:sz w:val="24"/>
          <w:szCs w:val="24"/>
        </w:rPr>
        <w:t>c months</w:t>
      </w:r>
      <w:r w:rsidRPr="00BB58CA">
        <w:rPr>
          <w:rFonts w:ascii="Times New Roman" w:hAnsi="Times New Roman" w:cs="Times New Roman"/>
          <w:sz w:val="24"/>
          <w:szCs w:val="24"/>
        </w:rPr>
        <w:t xml:space="preserve"> (date and place of the event) </w:t>
      </w:r>
    </w:p>
    <w:p w:rsidR="00BB58CA" w:rsidRDefault="00BB58CA" w:rsidP="00BB58CA">
      <w:pPr>
        <w:pStyle w:val="Foot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Heavy precipitation at the stations that caused flood with damage </w:t>
      </w:r>
    </w:p>
    <w:p w:rsidR="00BB58CA" w:rsidRPr="00BB58CA" w:rsidRDefault="00BB58CA" w:rsidP="00BB58CA">
      <w:pPr>
        <w:pStyle w:val="Foot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58CA">
        <w:rPr>
          <w:rFonts w:ascii="Times New Roman" w:hAnsi="Times New Roman" w:cs="Times New Roman"/>
          <w:sz w:val="24"/>
          <w:szCs w:val="24"/>
        </w:rPr>
        <w:t>In case of extreme season indicate the ranking, warmest or coldest (wettest or driest)</w:t>
      </w:r>
      <w:r w:rsidR="001600B6">
        <w:rPr>
          <w:rFonts w:ascii="Times New Roman" w:hAnsi="Times New Roman" w:cs="Times New Roman"/>
          <w:sz w:val="24"/>
          <w:szCs w:val="24"/>
        </w:rPr>
        <w:t xml:space="preserve"> (</w:t>
      </w:r>
      <w:r w:rsidR="001600B6" w:rsidRPr="00E1523C">
        <w:rPr>
          <w:rFonts w:ascii="Times New Roman" w:hAnsi="Times New Roman" w:cs="Times New Roman"/>
          <w:sz w:val="24"/>
          <w:szCs w:val="24"/>
        </w:rPr>
        <w:t>mandatory</w:t>
      </w:r>
      <w:r w:rsidR="001600B6">
        <w:rPr>
          <w:rFonts w:ascii="Times New Roman" w:hAnsi="Times New Roman" w:cs="Times New Roman"/>
          <w:sz w:val="24"/>
          <w:szCs w:val="24"/>
        </w:rPr>
        <w:t>)</w:t>
      </w:r>
    </w:p>
    <w:p w:rsidR="00BB58CA" w:rsidRDefault="00BB58CA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waves or cold spells (with the specified criteria for heat/cold spell)</w:t>
      </w:r>
    </w:p>
    <w:p w:rsidR="00BB58CA" w:rsidRDefault="00BB58CA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Anomalies of the number of days: frost, ice, days with severe frost, with snow cover, summer, tropical, tropical nights (depending on the season) </w:t>
      </w:r>
    </w:p>
    <w:p w:rsidR="00991F49" w:rsidRPr="009C2590" w:rsidRDefault="00991F49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occurrence of stormy wind gusts that caused damage to that area (date and place)</w:t>
      </w:r>
    </w:p>
    <w:p w:rsidR="00532800" w:rsidRPr="009C2590" w:rsidRDefault="00DD6C89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occurrence of hail (date and place) that caused major damage</w:t>
      </w:r>
    </w:p>
    <w:p w:rsidR="003C6878" w:rsidRDefault="00DD6C89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occurrence of snow cover </w:t>
      </w:r>
      <w:r w:rsidR="00F94C90">
        <w:rPr>
          <w:rFonts w:ascii="Times New Roman" w:hAnsi="Times New Roman" w:cs="Times New Roman"/>
          <w:sz w:val="24"/>
          <w:szCs w:val="24"/>
        </w:rPr>
        <w:t>caused major damage</w:t>
      </w:r>
    </w:p>
    <w:p w:rsidR="00DD6C89" w:rsidRDefault="003C6878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 cover </w:t>
      </w:r>
      <w:r w:rsidR="00DD6C89">
        <w:rPr>
          <w:rFonts w:ascii="Times New Roman" w:hAnsi="Times New Roman" w:cs="Times New Roman"/>
          <w:sz w:val="24"/>
          <w:szCs w:val="24"/>
        </w:rPr>
        <w:t>in combination with wind gusts caused major damage</w:t>
      </w:r>
    </w:p>
    <w:p w:rsidR="00DD6C89" w:rsidRDefault="007D2EFA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C89">
        <w:rPr>
          <w:rFonts w:ascii="Times New Roman" w:hAnsi="Times New Roman" w:cs="Times New Roman"/>
          <w:sz w:val="24"/>
          <w:szCs w:val="24"/>
        </w:rPr>
        <w:t>Drought (precipitation deficit</w:t>
      </w:r>
      <w:r w:rsidR="00532800" w:rsidRPr="00DD6C89">
        <w:rPr>
          <w:rFonts w:ascii="Times New Roman" w:hAnsi="Times New Roman" w:cs="Times New Roman"/>
          <w:sz w:val="24"/>
          <w:szCs w:val="24"/>
        </w:rPr>
        <w:t xml:space="preserve">) </w:t>
      </w:r>
      <w:r w:rsidR="00DD6C89" w:rsidRPr="00DD6C89">
        <w:rPr>
          <w:rFonts w:ascii="Times New Roman" w:hAnsi="Times New Roman" w:cs="Times New Roman"/>
          <w:sz w:val="24"/>
          <w:szCs w:val="24"/>
        </w:rPr>
        <w:t xml:space="preserve">that caused fires or damage to agriculture and water supply </w:t>
      </w:r>
    </w:p>
    <w:p w:rsidR="00F52ACA" w:rsidRPr="00DD6C89" w:rsidRDefault="007D2EFA" w:rsidP="009C25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C89">
        <w:rPr>
          <w:rFonts w:ascii="Times New Roman" w:hAnsi="Times New Roman" w:cs="Times New Roman"/>
          <w:sz w:val="24"/>
          <w:szCs w:val="24"/>
        </w:rPr>
        <w:t>Other extreme events (tornado, spout</w:t>
      </w:r>
      <w:r w:rsidR="00F52ACA" w:rsidRPr="00DD6C89">
        <w:rPr>
          <w:rFonts w:ascii="Times New Roman" w:hAnsi="Times New Roman" w:cs="Times New Roman"/>
          <w:sz w:val="24"/>
          <w:szCs w:val="24"/>
        </w:rPr>
        <w:t>)</w:t>
      </w:r>
    </w:p>
    <w:p w:rsidR="00F52ACA" w:rsidRPr="00F52ACA" w:rsidRDefault="00F52ACA" w:rsidP="00D36DA0">
      <w:pPr>
        <w:rPr>
          <w:rFonts w:ascii="Times New Roman" w:hAnsi="Times New Roman" w:cs="Times New Roman"/>
          <w:sz w:val="24"/>
          <w:szCs w:val="24"/>
        </w:rPr>
      </w:pPr>
    </w:p>
    <w:p w:rsidR="0039752A" w:rsidRDefault="0039752A">
      <w:pPr>
        <w:rPr>
          <w:rFonts w:ascii="Times New Roman" w:hAnsi="Times New Roman" w:cs="Times New Roman"/>
          <w:sz w:val="24"/>
          <w:szCs w:val="24"/>
        </w:rPr>
      </w:pPr>
    </w:p>
    <w:p w:rsidR="00532800" w:rsidRPr="00F52ACA" w:rsidRDefault="0039752A">
      <w:pPr>
        <w:rPr>
          <w:rFonts w:ascii="Times New Roman" w:hAnsi="Times New Roman" w:cs="Times New Roman"/>
          <w:sz w:val="24"/>
          <w:szCs w:val="24"/>
        </w:rPr>
      </w:pPr>
      <w:r w:rsidRPr="002817B8">
        <w:rPr>
          <w:rFonts w:ascii="Times New Roman" w:hAnsi="Times New Roman" w:cs="Times New Roman"/>
          <w:b/>
          <w:sz w:val="24"/>
          <w:szCs w:val="24"/>
        </w:rPr>
        <w:t>Example</w:t>
      </w:r>
      <w:r w:rsidRPr="00F52A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1"/>
        <w:tblW w:w="10705" w:type="dxa"/>
        <w:tblInd w:w="-804" w:type="dxa"/>
        <w:tblLook w:val="01E0" w:firstRow="1" w:lastRow="1" w:firstColumn="1" w:lastColumn="1" w:noHBand="0" w:noVBand="0"/>
      </w:tblPr>
      <w:tblGrid>
        <w:gridCol w:w="916"/>
        <w:gridCol w:w="1024"/>
        <w:gridCol w:w="1348"/>
        <w:gridCol w:w="1334"/>
        <w:gridCol w:w="1512"/>
        <w:gridCol w:w="4571"/>
      </w:tblGrid>
      <w:tr w:rsidR="0039752A" w:rsidRPr="00F52ACA" w:rsidTr="00C20373">
        <w:tc>
          <w:tcPr>
            <w:tcW w:w="0" w:type="auto"/>
            <w:vMerge w:val="restart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Country</w:t>
            </w:r>
          </w:p>
        </w:tc>
        <w:tc>
          <w:tcPr>
            <w:tcW w:w="0" w:type="auto"/>
            <w:gridSpan w:val="2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Seasonal temperature (JJA)</w:t>
            </w:r>
          </w:p>
        </w:tc>
        <w:tc>
          <w:tcPr>
            <w:tcW w:w="0" w:type="auto"/>
            <w:gridSpan w:val="2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Seasonal precipitation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JJA</w:t>
            </w:r>
          </w:p>
        </w:tc>
        <w:tc>
          <w:tcPr>
            <w:tcW w:w="0" w:type="auto"/>
            <w:vMerge w:val="restart"/>
            <w:vAlign w:val="center"/>
          </w:tcPr>
          <w:p w:rsidR="0039752A" w:rsidRPr="00F52ACA" w:rsidRDefault="0039752A" w:rsidP="00C20373">
            <w:pPr>
              <w:jc w:val="center"/>
              <w:rPr>
                <w:vertAlign w:val="superscript"/>
              </w:rPr>
            </w:pPr>
            <w:r w:rsidRPr="00F52ACA">
              <w:t>High Impact Events</w:t>
            </w:r>
          </w:p>
        </w:tc>
      </w:tr>
      <w:tr w:rsidR="0039752A" w:rsidRPr="00F52ACA" w:rsidTr="00C20373">
        <w:tc>
          <w:tcPr>
            <w:tcW w:w="0" w:type="auto"/>
            <w:vMerge/>
          </w:tcPr>
          <w:p w:rsidR="0039752A" w:rsidRPr="00F52ACA" w:rsidRDefault="0039752A" w:rsidP="00C20373">
            <w:pPr>
              <w:jc w:val="center"/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Observed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SEECOF-</w:t>
            </w:r>
            <w:r w:rsidR="008361EA">
              <w:t>19</w:t>
            </w:r>
            <w:r w:rsidRPr="00F52ACA">
              <w:t xml:space="preserve"> climate outlook for 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temperature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Observed</w:t>
            </w:r>
          </w:p>
        </w:tc>
        <w:tc>
          <w:tcPr>
            <w:tcW w:w="0" w:type="auto"/>
          </w:tcPr>
          <w:p w:rsidR="0039752A" w:rsidRPr="00F52ACA" w:rsidRDefault="008361EA" w:rsidP="00C20373">
            <w:pPr>
              <w:jc w:val="center"/>
            </w:pPr>
            <w:r>
              <w:t>SEECOF-19</w:t>
            </w:r>
            <w:bookmarkStart w:id="0" w:name="_GoBack"/>
            <w:bookmarkEnd w:id="0"/>
            <w:r w:rsidR="0039752A" w:rsidRPr="00F52ACA">
              <w:t xml:space="preserve"> climate outlook for precipitation</w:t>
            </w:r>
          </w:p>
        </w:tc>
        <w:tc>
          <w:tcPr>
            <w:tcW w:w="0" w:type="auto"/>
            <w:vMerge/>
          </w:tcPr>
          <w:p w:rsidR="0039752A" w:rsidRPr="00F52ACA" w:rsidRDefault="0039752A" w:rsidP="00C20373">
            <w:pPr>
              <w:jc w:val="both"/>
            </w:pPr>
          </w:p>
        </w:tc>
      </w:tr>
      <w:tr w:rsidR="0039752A" w:rsidRPr="00F52ACA" w:rsidTr="00C20373"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Armenia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(1)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Above normal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Above normal</w:t>
            </w:r>
          </w:p>
          <w:p w:rsidR="0039752A" w:rsidRPr="00F52ACA" w:rsidRDefault="0039752A" w:rsidP="00C20373">
            <w:pPr>
              <w:jc w:val="center"/>
            </w:pPr>
            <w:r w:rsidRPr="00F52ACA">
              <w:t xml:space="preserve">to 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Normal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Below normal</w:t>
            </w:r>
          </w:p>
          <w:p w:rsidR="0039752A" w:rsidRPr="00F52ACA" w:rsidRDefault="0039752A" w:rsidP="00C20373">
            <w:pPr>
              <w:jc w:val="center"/>
            </w:pPr>
            <w:r w:rsidRPr="00F52ACA">
              <w:t xml:space="preserve">to </w:t>
            </w:r>
          </w:p>
          <w:p w:rsidR="0039752A" w:rsidRPr="00F52ACA" w:rsidRDefault="0039752A" w:rsidP="00C20373">
            <w:pPr>
              <w:jc w:val="center"/>
            </w:pPr>
            <w:r w:rsidRPr="00F52ACA">
              <w:t xml:space="preserve">Normal </w:t>
            </w:r>
          </w:p>
          <w:p w:rsidR="0039752A" w:rsidRPr="00F52ACA" w:rsidRDefault="0039752A" w:rsidP="00C20373"/>
          <w:p w:rsidR="0039752A" w:rsidRPr="00F52ACA" w:rsidRDefault="0039752A" w:rsidP="00C20373">
            <w:pPr>
              <w:jc w:val="center"/>
            </w:pPr>
            <w:r w:rsidRPr="00F52ACA">
              <w:t>Above normal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(in mountainous parts)</w:t>
            </w: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jc w:val="center"/>
            </w:pPr>
            <w:r w:rsidRPr="00F52ACA">
              <w:t>Below Normal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To</w:t>
            </w:r>
          </w:p>
          <w:p w:rsidR="0039752A" w:rsidRPr="00F52ACA" w:rsidRDefault="0039752A" w:rsidP="00C20373">
            <w:pPr>
              <w:jc w:val="center"/>
            </w:pPr>
            <w:r w:rsidRPr="00F52ACA">
              <w:t>Normal</w:t>
            </w:r>
          </w:p>
          <w:p w:rsidR="0039752A" w:rsidRPr="00F52ACA" w:rsidRDefault="0039752A" w:rsidP="00C20373">
            <w:pPr>
              <w:jc w:val="center"/>
            </w:pPr>
          </w:p>
        </w:tc>
        <w:tc>
          <w:tcPr>
            <w:tcW w:w="0" w:type="auto"/>
            <w:vAlign w:val="center"/>
          </w:tcPr>
          <w:p w:rsidR="0039752A" w:rsidRPr="00F52ACA" w:rsidRDefault="0039752A" w:rsidP="00C20373">
            <w:pPr>
              <w:tabs>
                <w:tab w:val="left" w:pos="0"/>
              </w:tabs>
              <w:jc w:val="both"/>
              <w:rPr>
                <w:lang w:val="af-ZA"/>
              </w:rPr>
            </w:pPr>
            <w:r w:rsidRPr="00F52ACA">
              <w:rPr>
                <w:lang w:val="af-ZA"/>
              </w:rPr>
              <w:t xml:space="preserve">During June and July convective related severe weather phenomena (thunderstorm, hail with diameter max 25mm, heavy rainfall 40mm/2hour and </w:t>
            </w:r>
          </w:p>
          <w:p w:rsidR="0039752A" w:rsidRPr="00F52ACA" w:rsidRDefault="0039752A" w:rsidP="00C20373">
            <w:pPr>
              <w:tabs>
                <w:tab w:val="left" w:pos="0"/>
              </w:tabs>
              <w:jc w:val="both"/>
              <w:rPr>
                <w:lang w:val="af-ZA"/>
              </w:rPr>
            </w:pPr>
            <w:r w:rsidRPr="00F52ACA">
              <w:rPr>
                <w:lang w:val="af-ZA"/>
              </w:rPr>
              <w:t>31mm/12hour in Tashir, 37mm/40min in Vanadzor, strong wind with wind-gusts up to 16-25m/s) were observed on several days.</w:t>
            </w:r>
          </w:p>
          <w:p w:rsidR="0039752A" w:rsidRPr="00F52ACA" w:rsidRDefault="0039752A" w:rsidP="00C20373">
            <w:pPr>
              <w:jc w:val="both"/>
              <w:rPr>
                <w:lang w:val="af-ZA"/>
              </w:rPr>
            </w:pPr>
            <w:r w:rsidRPr="00F52ACA">
              <w:rPr>
                <w:lang w:val="af-ZA"/>
              </w:rPr>
              <w:t xml:space="preserve">Although August convective related weather phenomena are not typical for Armenia, hail was observed in Aparan 51mm/40min, in Sevan, Aparan and Hrazdan during this summer. </w:t>
            </w:r>
          </w:p>
          <w:p w:rsidR="0039752A" w:rsidRPr="00F52ACA" w:rsidRDefault="0039752A" w:rsidP="00C20373">
            <w:pPr>
              <w:jc w:val="both"/>
              <w:rPr>
                <w:lang w:val="af-ZA"/>
              </w:rPr>
            </w:pPr>
            <w:r w:rsidRPr="00F52ACA">
              <w:rPr>
                <w:lang w:val="af-ZA"/>
              </w:rPr>
              <w:t>A heat wave was observed during the end of July and the beginning of August. High, record breaking temperatures of 43,7</w:t>
            </w:r>
            <w:r w:rsidRPr="00F52ACA">
              <w:rPr>
                <w:vertAlign w:val="superscript"/>
                <w:lang w:val="af-ZA"/>
              </w:rPr>
              <w:t>0</w:t>
            </w:r>
            <w:r w:rsidRPr="00F52ACA">
              <w:rPr>
                <w:lang w:val="af-ZA"/>
              </w:rPr>
              <w:t>C were registered in Syunik Region, surpassing the previous record (2005) by 0.6 degrees. The registerd duration of hot days with the temperature from 40 to 42</w:t>
            </w:r>
            <w:r w:rsidRPr="00F52ACA">
              <w:rPr>
                <w:vertAlign w:val="superscript"/>
                <w:lang w:val="af-ZA"/>
              </w:rPr>
              <w:t>0</w:t>
            </w:r>
            <w:r w:rsidRPr="00F52ACA">
              <w:rPr>
                <w:lang w:val="af-ZA"/>
              </w:rPr>
              <w:t xml:space="preserve"> C in the Ararat valley sequence has been the longest ever since the beginning of measurements. </w:t>
            </w:r>
          </w:p>
        </w:tc>
      </w:tr>
    </w:tbl>
    <w:p w:rsidR="0039752A" w:rsidRPr="00F52ACA" w:rsidRDefault="0039752A">
      <w:pPr>
        <w:rPr>
          <w:rFonts w:ascii="Times New Roman" w:hAnsi="Times New Roman" w:cs="Times New Roman"/>
          <w:sz w:val="24"/>
          <w:szCs w:val="24"/>
        </w:rPr>
      </w:pPr>
    </w:p>
    <w:p w:rsidR="007F7916" w:rsidRPr="00F52ACA" w:rsidRDefault="007F7916" w:rsidP="00D36DA0">
      <w:pPr>
        <w:rPr>
          <w:rFonts w:ascii="Times New Roman" w:hAnsi="Times New Roman" w:cs="Times New Roman"/>
          <w:sz w:val="24"/>
          <w:szCs w:val="24"/>
        </w:rPr>
      </w:pPr>
    </w:p>
    <w:sectPr w:rsidR="007F7916" w:rsidRPr="00F5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68" w:rsidRDefault="00583B68" w:rsidP="006E5E9F">
      <w:pPr>
        <w:spacing w:after="0" w:line="240" w:lineRule="auto"/>
      </w:pPr>
      <w:r>
        <w:separator/>
      </w:r>
    </w:p>
  </w:endnote>
  <w:endnote w:type="continuationSeparator" w:id="0">
    <w:p w:rsidR="00583B68" w:rsidRDefault="00583B68" w:rsidP="006E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68" w:rsidRDefault="00583B68" w:rsidP="006E5E9F">
      <w:pPr>
        <w:spacing w:after="0" w:line="240" w:lineRule="auto"/>
      </w:pPr>
      <w:r>
        <w:separator/>
      </w:r>
    </w:p>
  </w:footnote>
  <w:footnote w:type="continuationSeparator" w:id="0">
    <w:p w:rsidR="00583B68" w:rsidRDefault="00583B68" w:rsidP="006E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998"/>
    <w:multiLevelType w:val="hybridMultilevel"/>
    <w:tmpl w:val="BB7407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DE9"/>
    <w:multiLevelType w:val="hybridMultilevel"/>
    <w:tmpl w:val="A8288F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48E5"/>
    <w:multiLevelType w:val="hybridMultilevel"/>
    <w:tmpl w:val="AAA88464"/>
    <w:lvl w:ilvl="0" w:tplc="946439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04B7"/>
    <w:multiLevelType w:val="hybridMultilevel"/>
    <w:tmpl w:val="5F4AF92E"/>
    <w:lvl w:ilvl="0" w:tplc="83DAB0F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C837CD"/>
    <w:multiLevelType w:val="hybridMultilevel"/>
    <w:tmpl w:val="825A232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39D5"/>
    <w:multiLevelType w:val="hybridMultilevel"/>
    <w:tmpl w:val="70C00CD2"/>
    <w:lvl w:ilvl="0" w:tplc="19A09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F3D76"/>
    <w:multiLevelType w:val="hybridMultilevel"/>
    <w:tmpl w:val="1CB47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61"/>
    <w:rsid w:val="00056C67"/>
    <w:rsid w:val="00077CD4"/>
    <w:rsid w:val="00093D32"/>
    <w:rsid w:val="000B3858"/>
    <w:rsid w:val="000F5052"/>
    <w:rsid w:val="0015546B"/>
    <w:rsid w:val="001600B6"/>
    <w:rsid w:val="001803E9"/>
    <w:rsid w:val="001A56CD"/>
    <w:rsid w:val="001B26B2"/>
    <w:rsid w:val="001F5625"/>
    <w:rsid w:val="002553E5"/>
    <w:rsid w:val="002762A5"/>
    <w:rsid w:val="002817B8"/>
    <w:rsid w:val="002D17FB"/>
    <w:rsid w:val="002F172B"/>
    <w:rsid w:val="003535A0"/>
    <w:rsid w:val="00386341"/>
    <w:rsid w:val="003908D9"/>
    <w:rsid w:val="0039752A"/>
    <w:rsid w:val="003C6878"/>
    <w:rsid w:val="00532800"/>
    <w:rsid w:val="00583B68"/>
    <w:rsid w:val="005C1B4E"/>
    <w:rsid w:val="005D309D"/>
    <w:rsid w:val="005E565D"/>
    <w:rsid w:val="0060162D"/>
    <w:rsid w:val="006072CD"/>
    <w:rsid w:val="00694E29"/>
    <w:rsid w:val="006E5E9F"/>
    <w:rsid w:val="00726FBE"/>
    <w:rsid w:val="0073023A"/>
    <w:rsid w:val="00750EF2"/>
    <w:rsid w:val="0076707B"/>
    <w:rsid w:val="00781134"/>
    <w:rsid w:val="007D1D54"/>
    <w:rsid w:val="007D2EFA"/>
    <w:rsid w:val="007E16DF"/>
    <w:rsid w:val="007F7916"/>
    <w:rsid w:val="007F7971"/>
    <w:rsid w:val="008361EA"/>
    <w:rsid w:val="008442CE"/>
    <w:rsid w:val="008F0D00"/>
    <w:rsid w:val="00935761"/>
    <w:rsid w:val="00950B8D"/>
    <w:rsid w:val="00950F54"/>
    <w:rsid w:val="00991F49"/>
    <w:rsid w:val="009B789E"/>
    <w:rsid w:val="009C2590"/>
    <w:rsid w:val="009C4086"/>
    <w:rsid w:val="009D5F1B"/>
    <w:rsid w:val="009E6973"/>
    <w:rsid w:val="00AA7DD7"/>
    <w:rsid w:val="00AC5B26"/>
    <w:rsid w:val="00AD178B"/>
    <w:rsid w:val="00AD59C8"/>
    <w:rsid w:val="00B070B3"/>
    <w:rsid w:val="00B337D6"/>
    <w:rsid w:val="00B4410A"/>
    <w:rsid w:val="00B566CA"/>
    <w:rsid w:val="00B73820"/>
    <w:rsid w:val="00BB58CA"/>
    <w:rsid w:val="00C17598"/>
    <w:rsid w:val="00C20677"/>
    <w:rsid w:val="00C37007"/>
    <w:rsid w:val="00CD38D5"/>
    <w:rsid w:val="00CE4031"/>
    <w:rsid w:val="00D120DC"/>
    <w:rsid w:val="00D33508"/>
    <w:rsid w:val="00D36DA0"/>
    <w:rsid w:val="00D40ACA"/>
    <w:rsid w:val="00D6258C"/>
    <w:rsid w:val="00DA5C78"/>
    <w:rsid w:val="00DD0674"/>
    <w:rsid w:val="00DD6C89"/>
    <w:rsid w:val="00DE2389"/>
    <w:rsid w:val="00E1523C"/>
    <w:rsid w:val="00E423F2"/>
    <w:rsid w:val="00E52CC9"/>
    <w:rsid w:val="00E54E34"/>
    <w:rsid w:val="00E60352"/>
    <w:rsid w:val="00EF1DE5"/>
    <w:rsid w:val="00EF6AAE"/>
    <w:rsid w:val="00F13284"/>
    <w:rsid w:val="00F26B89"/>
    <w:rsid w:val="00F34E26"/>
    <w:rsid w:val="00F43FA4"/>
    <w:rsid w:val="00F52ACA"/>
    <w:rsid w:val="00F705F1"/>
    <w:rsid w:val="00F94C90"/>
    <w:rsid w:val="00FA16D6"/>
    <w:rsid w:val="00FA19D7"/>
    <w:rsid w:val="00F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9F"/>
  </w:style>
  <w:style w:type="paragraph" w:styleId="Footer">
    <w:name w:val="footer"/>
    <w:basedOn w:val="Normal"/>
    <w:link w:val="FooterChar"/>
    <w:uiPriority w:val="99"/>
    <w:unhideWhenUsed/>
    <w:rsid w:val="006E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9F"/>
  </w:style>
  <w:style w:type="paragraph" w:styleId="BalloonText">
    <w:name w:val="Balloon Text"/>
    <w:basedOn w:val="Normal"/>
    <w:link w:val="BalloonTextChar"/>
    <w:uiPriority w:val="99"/>
    <w:semiHidden/>
    <w:unhideWhenUsed/>
    <w:rsid w:val="006E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E9F"/>
    <w:pPr>
      <w:ind w:left="720"/>
      <w:contextualSpacing/>
    </w:pPr>
  </w:style>
  <w:style w:type="table" w:styleId="TableGrid">
    <w:name w:val="Table Grid"/>
    <w:basedOn w:val="TableNormal"/>
    <w:uiPriority w:val="59"/>
    <w:rsid w:val="00D3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75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9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rsid w:val="00AA7DD7"/>
  </w:style>
  <w:style w:type="character" w:customStyle="1" w:styleId="hps">
    <w:name w:val="hps"/>
    <w:basedOn w:val="DefaultParagraphFont"/>
    <w:rsid w:val="00AA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9F"/>
  </w:style>
  <w:style w:type="paragraph" w:styleId="Footer">
    <w:name w:val="footer"/>
    <w:basedOn w:val="Normal"/>
    <w:link w:val="FooterChar"/>
    <w:uiPriority w:val="99"/>
    <w:unhideWhenUsed/>
    <w:rsid w:val="006E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9F"/>
  </w:style>
  <w:style w:type="paragraph" w:styleId="BalloonText">
    <w:name w:val="Balloon Text"/>
    <w:basedOn w:val="Normal"/>
    <w:link w:val="BalloonTextChar"/>
    <w:uiPriority w:val="99"/>
    <w:semiHidden/>
    <w:unhideWhenUsed/>
    <w:rsid w:val="006E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E9F"/>
    <w:pPr>
      <w:ind w:left="720"/>
      <w:contextualSpacing/>
    </w:pPr>
  </w:style>
  <w:style w:type="table" w:styleId="TableGrid">
    <w:name w:val="Table Grid"/>
    <w:basedOn w:val="TableNormal"/>
    <w:uiPriority w:val="59"/>
    <w:rsid w:val="00D3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75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9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rsid w:val="00AA7DD7"/>
  </w:style>
  <w:style w:type="character" w:customStyle="1" w:styleId="hps">
    <w:name w:val="hps"/>
    <w:basedOn w:val="DefaultParagraphFont"/>
    <w:rsid w:val="00A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6F70-3E17-42F7-ABD2-8602908F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</dc:creator>
  <cp:lastModifiedBy>Bora</cp:lastModifiedBy>
  <cp:revision>3</cp:revision>
  <dcterms:created xsi:type="dcterms:W3CDTF">2014-10-07T11:21:00Z</dcterms:created>
  <dcterms:modified xsi:type="dcterms:W3CDTF">2018-09-24T09:50:00Z</dcterms:modified>
</cp:coreProperties>
</file>